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«Крымавтотранс»</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 xml:space="preserve">_____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r w:rsidR="0082157E">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Коробчук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1205C0">
        <w:rPr>
          <w:rFonts w:ascii="Times New Roman" w:hAnsi="Times New Roman" w:cs="Times New Roman"/>
          <w:b/>
        </w:rPr>
        <w:t>ы</w:t>
      </w:r>
      <w:r w:rsidR="0022192E">
        <w:rPr>
          <w:rFonts w:ascii="Times New Roman" w:hAnsi="Times New Roman" w:cs="Times New Roman"/>
          <w:b/>
        </w:rPr>
        <w:t xml:space="preserve">е </w:t>
      </w:r>
      <w:r w:rsidR="004823FC">
        <w:rPr>
          <w:rFonts w:ascii="Times New Roman" w:hAnsi="Times New Roman" w:cs="Times New Roman"/>
          <w:b/>
        </w:rPr>
        <w:t>помещени</w:t>
      </w:r>
      <w:r w:rsidR="001205C0">
        <w:rPr>
          <w:rFonts w:ascii="Times New Roman" w:hAnsi="Times New Roman" w:cs="Times New Roman"/>
          <w:b/>
        </w:rPr>
        <w:t>я</w:t>
      </w:r>
      <w:r w:rsidR="004823FC">
        <w:rPr>
          <w:rFonts w:ascii="Times New Roman" w:hAnsi="Times New Roman" w:cs="Times New Roman"/>
          <w:b/>
        </w:rPr>
        <w:t xml:space="preserve"> №</w:t>
      </w:r>
      <w:r w:rsidR="0030520C">
        <w:rPr>
          <w:rFonts w:ascii="Times New Roman" w:hAnsi="Times New Roman" w:cs="Times New Roman"/>
          <w:b/>
        </w:rPr>
        <w:t>4</w:t>
      </w:r>
      <w:r w:rsidR="001205C0">
        <w:rPr>
          <w:rFonts w:ascii="Times New Roman" w:hAnsi="Times New Roman" w:cs="Times New Roman"/>
          <w:b/>
        </w:rPr>
        <w:t>6</w:t>
      </w:r>
      <w:r w:rsidR="004823FC">
        <w:rPr>
          <w:rFonts w:ascii="Times New Roman" w:hAnsi="Times New Roman" w:cs="Times New Roman"/>
          <w:b/>
        </w:rPr>
        <w:t xml:space="preserve"> (</w:t>
      </w:r>
      <w:r w:rsidR="0030520C">
        <w:rPr>
          <w:rFonts w:ascii="Times New Roman" w:hAnsi="Times New Roman" w:cs="Times New Roman"/>
          <w:b/>
        </w:rPr>
        <w:t>кабинет), №4</w:t>
      </w:r>
      <w:r w:rsidR="001205C0">
        <w:rPr>
          <w:rFonts w:ascii="Times New Roman" w:hAnsi="Times New Roman" w:cs="Times New Roman"/>
          <w:b/>
        </w:rPr>
        <w:t>6а</w:t>
      </w:r>
      <w:r w:rsidR="0030520C">
        <w:rPr>
          <w:rFonts w:ascii="Times New Roman" w:hAnsi="Times New Roman" w:cs="Times New Roman"/>
          <w:b/>
        </w:rPr>
        <w:t xml:space="preserve"> (к</w:t>
      </w:r>
      <w:r w:rsidR="001205C0">
        <w:rPr>
          <w:rFonts w:ascii="Times New Roman" w:hAnsi="Times New Roman" w:cs="Times New Roman"/>
          <w:b/>
        </w:rPr>
        <w:t>абинет</w:t>
      </w:r>
      <w:r w:rsidR="0030520C">
        <w:rPr>
          <w:rFonts w:ascii="Times New Roman" w:hAnsi="Times New Roman" w:cs="Times New Roman"/>
          <w:b/>
        </w:rPr>
        <w:t xml:space="preserve"> )</w:t>
      </w:r>
      <w:r w:rsidR="0022192E">
        <w:rPr>
          <w:rFonts w:ascii="Times New Roman" w:hAnsi="Times New Roman" w:cs="Times New Roman"/>
          <w:b/>
        </w:rPr>
        <w:t>,</w:t>
      </w:r>
      <w:r w:rsidR="0030520C">
        <w:rPr>
          <w:rFonts w:ascii="Times New Roman" w:hAnsi="Times New Roman" w:cs="Times New Roman"/>
          <w:b/>
        </w:rPr>
        <w:t xml:space="preserve"> №4</w:t>
      </w:r>
      <w:r w:rsidR="001205C0">
        <w:rPr>
          <w:rFonts w:ascii="Times New Roman" w:hAnsi="Times New Roman" w:cs="Times New Roman"/>
          <w:b/>
        </w:rPr>
        <w:t>7</w:t>
      </w:r>
      <w:r w:rsidR="0030520C">
        <w:rPr>
          <w:rFonts w:ascii="Times New Roman" w:hAnsi="Times New Roman" w:cs="Times New Roman"/>
          <w:b/>
        </w:rPr>
        <w:t xml:space="preserve"> (к</w:t>
      </w:r>
      <w:r w:rsidR="001205C0">
        <w:rPr>
          <w:rFonts w:ascii="Times New Roman" w:hAnsi="Times New Roman" w:cs="Times New Roman"/>
          <w:b/>
        </w:rPr>
        <w:t>оридор</w:t>
      </w:r>
      <w:r w:rsidR="0030520C">
        <w:rPr>
          <w:rFonts w:ascii="Times New Roman" w:hAnsi="Times New Roman" w:cs="Times New Roman"/>
          <w:b/>
        </w:rPr>
        <w:t>), №4</w:t>
      </w:r>
      <w:r w:rsidR="001205C0">
        <w:rPr>
          <w:rFonts w:ascii="Times New Roman" w:hAnsi="Times New Roman" w:cs="Times New Roman"/>
          <w:b/>
        </w:rPr>
        <w:t>8</w:t>
      </w:r>
      <w:r w:rsidR="0030520C">
        <w:rPr>
          <w:rFonts w:ascii="Times New Roman" w:hAnsi="Times New Roman" w:cs="Times New Roman"/>
          <w:b/>
        </w:rPr>
        <w:t xml:space="preserve"> (</w:t>
      </w:r>
      <w:r w:rsidR="001205C0">
        <w:rPr>
          <w:rFonts w:ascii="Times New Roman" w:hAnsi="Times New Roman" w:cs="Times New Roman"/>
          <w:b/>
        </w:rPr>
        <w:t>шкаф</w:t>
      </w:r>
      <w:r w:rsidR="0030520C">
        <w:rPr>
          <w:rFonts w:ascii="Times New Roman" w:hAnsi="Times New Roman" w:cs="Times New Roman"/>
          <w:b/>
        </w:rPr>
        <w:t>)</w:t>
      </w:r>
      <w:r w:rsidR="001205C0">
        <w:rPr>
          <w:rFonts w:ascii="Times New Roman" w:hAnsi="Times New Roman" w:cs="Times New Roman"/>
          <w:b/>
        </w:rPr>
        <w:t>, 49 (шкаф)</w:t>
      </w:r>
      <w:r w:rsidR="004823FC">
        <w:rPr>
          <w:rFonts w:ascii="Times New Roman" w:hAnsi="Times New Roman" w:cs="Times New Roman"/>
          <w:b/>
        </w:rPr>
        <w:t xml:space="preserve"> </w:t>
      </w:r>
      <w:r w:rsidR="00CC7ADA">
        <w:rPr>
          <w:rFonts w:ascii="Times New Roman" w:hAnsi="Times New Roman" w:cs="Times New Roman"/>
          <w:b/>
        </w:rPr>
        <w:t xml:space="preserve">общей площадью </w:t>
      </w:r>
      <w:r w:rsidR="001205C0">
        <w:rPr>
          <w:rFonts w:ascii="Times New Roman" w:hAnsi="Times New Roman" w:cs="Times New Roman"/>
          <w:b/>
        </w:rPr>
        <w:t>21,2</w:t>
      </w:r>
      <w:r w:rsidR="00CD5C9E">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4823FC">
        <w:rPr>
          <w:rFonts w:ascii="Times New Roman" w:hAnsi="Times New Roman" w:cs="Times New Roman"/>
          <w:b/>
          <w:lang w:val="en-US"/>
        </w:rPr>
        <w:t>I</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r w:rsidRPr="000F7629">
        <w:rPr>
          <w:rFonts w:ascii="Times New Roman" w:hAnsi="Times New Roman" w:cs="Times New Roman"/>
          <w:color w:val="000000"/>
        </w:rPr>
        <w:t xml:space="preserve"> </w:t>
      </w:r>
      <w:r w:rsidRPr="000F7629">
        <w:rPr>
          <w:rFonts w:ascii="Times New Roman" w:hAnsi="Times New Roman" w:cs="Times New Roman"/>
        </w:rPr>
        <w:t>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Pr="00463D70"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463D70">
        <w:rPr>
          <w:rFonts w:ascii="Times New Roman" w:hAnsi="Times New Roman" w:cs="Times New Roman"/>
        </w:rPr>
        <w:t xml:space="preserve">Извещение о проведении открытого аукциона на право заключения договора </w:t>
      </w:r>
      <w:r w:rsidR="00860FB8" w:rsidRPr="00463D70">
        <w:rPr>
          <w:rFonts w:ascii="Times New Roman" w:hAnsi="Times New Roman" w:cs="Times New Roman"/>
        </w:rPr>
        <w:t>аренды</w:t>
      </w:r>
      <w:r w:rsidRPr="00463D70">
        <w:rPr>
          <w:rFonts w:ascii="Times New Roman" w:hAnsi="Times New Roman" w:cs="Times New Roman"/>
        </w:rPr>
        <w:t xml:space="preserve"> имущества, находящегося </w:t>
      </w:r>
      <w:r w:rsidR="001A1FB9" w:rsidRPr="00463D70">
        <w:rPr>
          <w:rFonts w:ascii="Times New Roman" w:hAnsi="Times New Roman" w:cs="Times New Roman"/>
        </w:rPr>
        <w:t>в государственной собственности</w:t>
      </w:r>
      <w:r w:rsidRPr="00463D70">
        <w:rPr>
          <w:rFonts w:ascii="Times New Roman" w:hAnsi="Times New Roman" w:cs="Times New Roman"/>
        </w:rPr>
        <w:t xml:space="preserve"> размещено на официальном сайте торгов </w:t>
      </w:r>
      <w:r w:rsidRPr="00463D70">
        <w:rPr>
          <w:rFonts w:ascii="Times New Roman" w:hAnsi="Times New Roman" w:cs="Times New Roman"/>
          <w:b/>
          <w:i/>
        </w:rPr>
        <w:t>–</w:t>
      </w:r>
      <w:r w:rsidRPr="00463D70">
        <w:rPr>
          <w:rFonts w:ascii="Times New Roman" w:hAnsi="Times New Roman" w:cs="Times New Roman"/>
        </w:rPr>
        <w:t xml:space="preserve"> </w:t>
      </w:r>
      <w:hyperlink r:id="rId8" w:history="1">
        <w:r w:rsidR="004B59E0" w:rsidRPr="00463D70">
          <w:rPr>
            <w:rStyle w:val="a3"/>
            <w:rFonts w:ascii="Times New Roman" w:hAnsi="Times New Roman" w:cs="Times New Roman"/>
          </w:rPr>
          <w:t>www.</w:t>
        </w:r>
        <w:r w:rsidR="004B59E0" w:rsidRPr="00463D70">
          <w:rPr>
            <w:rStyle w:val="a3"/>
            <w:rFonts w:ascii="Times New Roman" w:hAnsi="Times New Roman" w:cs="Times New Roman"/>
            <w:lang w:val="en-US"/>
          </w:rPr>
          <w:t>torgi</w:t>
        </w:r>
        <w:r w:rsidR="004B59E0" w:rsidRPr="00463D70">
          <w:rPr>
            <w:rStyle w:val="a3"/>
            <w:rFonts w:ascii="Times New Roman" w:hAnsi="Times New Roman" w:cs="Times New Roman"/>
          </w:rPr>
          <w:t>.</w:t>
        </w:r>
        <w:r w:rsidR="004B59E0" w:rsidRPr="00463D70">
          <w:rPr>
            <w:rStyle w:val="a3"/>
            <w:rFonts w:ascii="Times New Roman" w:hAnsi="Times New Roman" w:cs="Times New Roman"/>
            <w:lang w:val="en-US"/>
          </w:rPr>
          <w:t>gov</w:t>
        </w:r>
        <w:r w:rsidR="004B59E0" w:rsidRPr="00463D70">
          <w:rPr>
            <w:rStyle w:val="a3"/>
            <w:rFonts w:ascii="Times New Roman" w:hAnsi="Times New Roman" w:cs="Times New Roman"/>
          </w:rPr>
          <w:t>.</w:t>
        </w:r>
        <w:r w:rsidR="004B59E0" w:rsidRPr="00463D70">
          <w:rPr>
            <w:rStyle w:val="a3"/>
            <w:rFonts w:ascii="Times New Roman" w:hAnsi="Times New Roman" w:cs="Times New Roman"/>
            <w:lang w:val="en-US"/>
          </w:rPr>
          <w:t>ru</w:t>
        </w:r>
      </w:hyperlink>
      <w:r w:rsidRPr="00463D70">
        <w:rPr>
          <w:rFonts w:ascii="Times New Roman" w:hAnsi="Times New Roman" w:cs="Times New Roman"/>
        </w:rPr>
        <w:t>.</w:t>
      </w:r>
    </w:p>
    <w:p w:rsidR="00A068C9" w:rsidRPr="00463D70"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463D70">
        <w:rPr>
          <w:rFonts w:ascii="Times New Roman" w:hAnsi="Times New Roman" w:cs="Times New Roman"/>
        </w:rPr>
        <w:t xml:space="preserve">Настоящая документация разработана в соответствии с </w:t>
      </w:r>
      <w:r w:rsidRPr="00463D70">
        <w:rPr>
          <w:rFonts w:ascii="Times New Roman" w:hAnsi="Times New Roman" w:cs="Times New Roman"/>
          <w:bCs/>
        </w:rPr>
        <w:t xml:space="preserve">Гражданским кодексом РФ, </w:t>
      </w:r>
      <w:r w:rsidR="00143061" w:rsidRPr="00463D7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63D7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w:t>
      </w:r>
      <w:r w:rsidR="00143061" w:rsidRPr="00A068C9">
        <w:rPr>
          <w:rFonts w:ascii="Times New Roman" w:eastAsia="Arial" w:hAnsi="Times New Roman" w:cs="Times New Roman"/>
          <w:lang w:eastAsia="ar-SA"/>
        </w:rPr>
        <w:t xml:space="preserve">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w:t>
      </w:r>
      <w:r w:rsidR="001A1FB9" w:rsidRPr="00463D70">
        <w:rPr>
          <w:rFonts w:ascii="Times New Roman" w:eastAsia="Arial" w:hAnsi="Times New Roman" w:cs="Times New Roman"/>
          <w:lang w:eastAsia="ar-SA"/>
        </w:rPr>
        <w:t xml:space="preserve">от </w:t>
      </w:r>
      <w:r w:rsidR="00AB7370">
        <w:rPr>
          <w:rFonts w:ascii="Times New Roman" w:eastAsia="Arial" w:hAnsi="Times New Roman" w:cs="Times New Roman"/>
          <w:lang w:eastAsia="ar-SA"/>
        </w:rPr>
        <w:t>31</w:t>
      </w:r>
      <w:r w:rsidR="001A1FB9" w:rsidRPr="00463D70">
        <w:rPr>
          <w:rFonts w:ascii="Times New Roman" w:eastAsia="Arial" w:hAnsi="Times New Roman" w:cs="Times New Roman"/>
          <w:lang w:eastAsia="ar-SA"/>
        </w:rPr>
        <w:t>.0</w:t>
      </w:r>
      <w:r w:rsidR="00AA7C66" w:rsidRPr="00463D70">
        <w:rPr>
          <w:rFonts w:ascii="Times New Roman" w:eastAsia="Arial" w:hAnsi="Times New Roman" w:cs="Times New Roman"/>
          <w:lang w:eastAsia="ar-SA"/>
        </w:rPr>
        <w:t>5</w:t>
      </w:r>
      <w:r w:rsidR="001A1FB9" w:rsidRPr="00463D70">
        <w:rPr>
          <w:rFonts w:ascii="Times New Roman" w:eastAsia="Arial" w:hAnsi="Times New Roman" w:cs="Times New Roman"/>
          <w:lang w:eastAsia="ar-SA"/>
        </w:rPr>
        <w:t xml:space="preserve">.2019 № </w:t>
      </w:r>
      <w:r w:rsidR="00090D8D" w:rsidRPr="00463D70">
        <w:rPr>
          <w:rFonts w:ascii="Times New Roman" w:eastAsia="Arial" w:hAnsi="Times New Roman" w:cs="Times New Roman"/>
          <w:lang w:eastAsia="ar-SA"/>
        </w:rPr>
        <w:t>5</w:t>
      </w:r>
      <w:r w:rsidR="00AB7370">
        <w:rPr>
          <w:rFonts w:ascii="Times New Roman" w:eastAsia="Arial" w:hAnsi="Times New Roman" w:cs="Times New Roman"/>
          <w:lang w:eastAsia="ar-SA"/>
        </w:rPr>
        <w:t>60</w:t>
      </w:r>
      <w:r w:rsidR="001A1FB9" w:rsidRPr="00463D70">
        <w:rPr>
          <w:rFonts w:ascii="Times New Roman" w:eastAsia="Arial" w:hAnsi="Times New Roman" w:cs="Times New Roman"/>
          <w:lang w:eastAsia="ar-SA"/>
        </w:rPr>
        <w:t xml:space="preserve"> «О проведении электронного аукциона на право </w:t>
      </w:r>
      <w:r w:rsidR="00CD7974" w:rsidRPr="00463D70">
        <w:rPr>
          <w:rFonts w:ascii="Times New Roman" w:eastAsia="Arial" w:hAnsi="Times New Roman" w:cs="Times New Roman"/>
          <w:lang w:eastAsia="ar-SA"/>
        </w:rPr>
        <w:t xml:space="preserve">заключения договора аренды </w:t>
      </w:r>
      <w:r w:rsidR="00AA7C66" w:rsidRPr="00463D70">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sidRPr="00463D70">
        <w:rPr>
          <w:rFonts w:ascii="Times New Roman" w:eastAsia="Arial" w:hAnsi="Times New Roman" w:cs="Times New Roman"/>
          <w:lang w:eastAsia="ar-SA"/>
        </w:rPr>
        <w:t>»</w:t>
      </w:r>
      <w:r w:rsidR="00AB7370">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AB7370">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AD3547">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AD3547"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w:t>
            </w:r>
            <w:r w:rsidRPr="0030520C">
              <w:rPr>
                <w:rFonts w:ascii="Times New Roman" w:eastAsia="Times New Roman" w:hAnsi="Times New Roman" w:cs="Times New Roman"/>
                <w:bCs/>
                <w:sz w:val="20"/>
                <w:szCs w:val="20"/>
              </w:rPr>
              <w:t xml:space="preserve">имущества </w:t>
            </w:r>
            <w:r w:rsidR="00CD5C9E" w:rsidRPr="0030520C">
              <w:rPr>
                <w:rFonts w:ascii="Times New Roman" w:hAnsi="Times New Roman" w:cs="Times New Roman"/>
                <w:bCs/>
                <w:sz w:val="20"/>
                <w:szCs w:val="20"/>
              </w:rPr>
              <w:t>находящегося в государственной собственности Республики Крым</w:t>
            </w:r>
            <w:r w:rsidR="00CD5C9E" w:rsidRPr="0030520C">
              <w:rPr>
                <w:rFonts w:ascii="Times New Roman" w:eastAsia="Times New Roman" w:hAnsi="Times New Roman" w:cs="Times New Roman"/>
                <w:bCs/>
                <w:sz w:val="20"/>
                <w:szCs w:val="20"/>
              </w:rPr>
              <w:t xml:space="preserve"> </w:t>
            </w:r>
            <w:r w:rsidRPr="0030520C">
              <w:rPr>
                <w:rFonts w:ascii="Times New Roman" w:eastAsia="Times New Roman" w:hAnsi="Times New Roman" w:cs="Times New Roman"/>
                <w:bCs/>
                <w:sz w:val="20"/>
                <w:szCs w:val="20"/>
              </w:rPr>
              <w:t xml:space="preserve">- </w:t>
            </w:r>
            <w:r w:rsidR="00AD3547" w:rsidRPr="00AD3547">
              <w:rPr>
                <w:rFonts w:ascii="Times New Roman" w:hAnsi="Times New Roman" w:cs="Times New Roman"/>
                <w:bCs/>
                <w:sz w:val="20"/>
                <w:szCs w:val="20"/>
              </w:rPr>
              <w:t xml:space="preserve">нежилые помещения №46 (кабинет), №46а (кабинет ), №47 (коридор), №48 (шкаф), 49 (шкаф) общей площадью 21,2 кв.м., расположенные на </w:t>
            </w:r>
            <w:r w:rsidR="00AD3547" w:rsidRPr="00AD3547">
              <w:rPr>
                <w:rFonts w:ascii="Times New Roman" w:hAnsi="Times New Roman" w:cs="Times New Roman"/>
                <w:bCs/>
                <w:sz w:val="20"/>
                <w:szCs w:val="20"/>
                <w:lang w:val="en-US"/>
              </w:rPr>
              <w:t>II</w:t>
            </w:r>
            <w:r w:rsidR="00AD3547" w:rsidRPr="00AD3547">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«Крымавтотранс»</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w:t>
            </w:r>
            <w:r w:rsidR="00486424">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деревянные, двери – деревянные, отделка внутренняя – </w:t>
            </w:r>
            <w:r w:rsidR="0030520C">
              <w:rPr>
                <w:rFonts w:ascii="Times New Roman" w:hAnsi="Times New Roman" w:cs="Times New Roman"/>
                <w:bCs/>
                <w:color w:val="000000"/>
                <w:sz w:val="20"/>
                <w:szCs w:val="20"/>
              </w:rPr>
              <w:t xml:space="preserve">покраска, </w:t>
            </w:r>
            <w:r w:rsidR="00415759">
              <w:rPr>
                <w:rFonts w:ascii="Times New Roman" w:hAnsi="Times New Roman" w:cs="Times New Roman"/>
                <w:bCs/>
                <w:color w:val="000000"/>
                <w:sz w:val="20"/>
                <w:szCs w:val="20"/>
              </w:rPr>
              <w:t xml:space="preserve">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1B0CEE"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С целью </w:t>
            </w:r>
            <w:r w:rsidR="009D06CC">
              <w:rPr>
                <w:rFonts w:ascii="Times New Roman" w:eastAsia="Times New Roman" w:hAnsi="Times New Roman" w:cs="Times New Roman"/>
                <w:bCs/>
                <w:iCs/>
                <w:sz w:val="20"/>
                <w:szCs w:val="20"/>
              </w:rPr>
              <w:t>организации ювелирной мастерской</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707CC5"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bookmarkStart w:id="5" w:name="_GoBack"/>
            <w:bookmarkEnd w:id="5"/>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AD3547">
              <w:rPr>
                <w:rFonts w:ascii="Times New Roman" w:hAnsi="Times New Roman" w:cs="Times New Roman"/>
                <w:sz w:val="20"/>
                <w:szCs w:val="20"/>
              </w:rPr>
              <w:t>120154</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AD3547">
              <w:rPr>
                <w:rFonts w:ascii="Times New Roman" w:eastAsia="Times New Roman" w:hAnsi="Times New Roman" w:cs="Times New Roman"/>
                <w:sz w:val="20"/>
                <w:szCs w:val="20"/>
              </w:rPr>
              <w:t>сто двадцать тысяч сто пятьдесят четыре</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AD3547">
              <w:rPr>
                <w:rFonts w:ascii="Times New Roman" w:hAnsi="Times New Roman" w:cs="Times New Roman"/>
                <w:b/>
                <w:i/>
                <w:sz w:val="20"/>
                <w:szCs w:val="20"/>
              </w:rPr>
              <w:t>2</w:t>
            </w:r>
            <w:r w:rsidR="00486424">
              <w:rPr>
                <w:rFonts w:ascii="Times New Roman" w:hAnsi="Times New Roman" w:cs="Times New Roman"/>
                <w:b/>
                <w:i/>
                <w:sz w:val="20"/>
                <w:szCs w:val="20"/>
              </w:rPr>
              <w:t>7</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486424">
              <w:rPr>
                <w:rFonts w:ascii="Times New Roman" w:hAnsi="Times New Roman" w:cs="Times New Roman"/>
                <w:b/>
                <w:i/>
                <w:sz w:val="20"/>
                <w:szCs w:val="20"/>
              </w:rPr>
              <w:t>17</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w:t>
            </w:r>
            <w:r w:rsidR="00AD3547">
              <w:rPr>
                <w:rFonts w:ascii="Times New Roman" w:hAnsi="Times New Roman" w:cs="Times New Roman"/>
                <w:b/>
                <w:i/>
                <w:sz w:val="20"/>
                <w:szCs w:val="20"/>
              </w:rPr>
              <w:t>л</w:t>
            </w:r>
            <w:r w:rsidR="00C660C2">
              <w:rPr>
                <w:rFonts w:ascii="Times New Roman" w:hAnsi="Times New Roman" w:cs="Times New Roman"/>
                <w:b/>
                <w:i/>
                <w:sz w:val="20"/>
                <w:szCs w:val="20"/>
              </w:rPr>
              <w:t>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486424">
              <w:rPr>
                <w:rFonts w:ascii="Times New Roman" w:hAnsi="Times New Roman" w:cs="Times New Roman"/>
                <w:b/>
                <w:i/>
                <w:sz w:val="20"/>
                <w:szCs w:val="20"/>
              </w:rPr>
              <w:t>27</w:t>
            </w:r>
            <w:r w:rsidR="00364999">
              <w:rPr>
                <w:rFonts w:ascii="Times New Roman" w:hAnsi="Times New Roman" w:cs="Times New Roman"/>
                <w:b/>
                <w:i/>
                <w:sz w:val="20"/>
                <w:szCs w:val="20"/>
              </w:rPr>
              <w:t>»</w:t>
            </w:r>
            <w:r w:rsidR="00AD3547">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w:t>
            </w:r>
            <w:r w:rsidR="00486424">
              <w:rPr>
                <w:rFonts w:ascii="Times New Roman" w:hAnsi="Times New Roman" w:cs="Times New Roman"/>
                <w:b/>
                <w:i/>
                <w:sz w:val="20"/>
                <w:szCs w:val="20"/>
              </w:rPr>
              <w:t>-</w:t>
            </w:r>
            <w:r w:rsidR="000D5B28">
              <w:rPr>
                <w:rFonts w:ascii="Times New Roman" w:hAnsi="Times New Roman" w:cs="Times New Roman"/>
                <w:b/>
                <w:i/>
                <w:sz w:val="20"/>
                <w:szCs w:val="20"/>
              </w:rPr>
              <w:t xml:space="preserve"> «</w:t>
            </w:r>
            <w:r w:rsidR="00486424">
              <w:rPr>
                <w:rFonts w:ascii="Times New Roman" w:hAnsi="Times New Roman" w:cs="Times New Roman"/>
                <w:b/>
                <w:i/>
                <w:sz w:val="20"/>
                <w:szCs w:val="20"/>
              </w:rPr>
              <w:t>12</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AD3547">
              <w:rPr>
                <w:rFonts w:ascii="Times New Roman" w:hAnsi="Times New Roman" w:cs="Times New Roman"/>
                <w:b/>
                <w:i/>
                <w:sz w:val="20"/>
                <w:szCs w:val="20"/>
              </w:rPr>
              <w:t>л</w:t>
            </w:r>
            <w:r w:rsidR="008E518E">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w:t>
            </w:r>
            <w:r w:rsidRPr="000D5B28">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AD3547">
              <w:rPr>
                <w:rFonts w:ascii="Times New Roman" w:hAnsi="Times New Roman" w:cs="Times New Roman"/>
                <w:b/>
                <w:i/>
                <w:sz w:val="20"/>
                <w:szCs w:val="20"/>
              </w:rPr>
              <w:t>1</w:t>
            </w:r>
            <w:r w:rsidR="00486424">
              <w:rPr>
                <w:rFonts w:ascii="Times New Roman" w:hAnsi="Times New Roman" w:cs="Times New Roman"/>
                <w:b/>
                <w:i/>
                <w:sz w:val="20"/>
                <w:szCs w:val="20"/>
              </w:rPr>
              <w:t>7</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AD3547">
              <w:rPr>
                <w:rFonts w:ascii="Times New Roman" w:hAnsi="Times New Roman" w:cs="Times New Roman"/>
                <w:b/>
                <w:i/>
                <w:sz w:val="20"/>
                <w:szCs w:val="20"/>
              </w:rPr>
              <w:t>л</w:t>
            </w:r>
            <w:r w:rsidR="008E518E">
              <w:rPr>
                <w:rFonts w:ascii="Times New Roman" w:hAnsi="Times New Roman" w:cs="Times New Roman"/>
                <w:b/>
                <w:i/>
                <w:sz w:val="20"/>
                <w:szCs w:val="20"/>
              </w:rPr>
              <w:t>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700D15">
              <w:rPr>
                <w:rFonts w:ascii="Times New Roman" w:hAnsi="Times New Roman" w:cs="Times New Roman"/>
                <w:b/>
                <w:i/>
                <w:sz w:val="20"/>
                <w:szCs w:val="20"/>
              </w:rPr>
              <w:t>1</w:t>
            </w:r>
            <w:r w:rsidR="00486424">
              <w:rPr>
                <w:rFonts w:ascii="Times New Roman" w:hAnsi="Times New Roman" w:cs="Times New Roman"/>
                <w:b/>
                <w:i/>
                <w:sz w:val="20"/>
                <w:szCs w:val="20"/>
              </w:rPr>
              <w:t>9</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E53FA2">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700D15">
              <w:rPr>
                <w:rFonts w:ascii="Times New Roman" w:hAnsi="Times New Roman" w:cs="Times New Roman"/>
                <w:b/>
                <w:i/>
                <w:sz w:val="20"/>
                <w:szCs w:val="20"/>
              </w:rPr>
              <w:t>2</w:t>
            </w:r>
            <w:r w:rsidR="00486424">
              <w:rPr>
                <w:rFonts w:ascii="Times New Roman" w:hAnsi="Times New Roman" w:cs="Times New Roman"/>
                <w:b/>
                <w:i/>
                <w:sz w:val="20"/>
                <w:szCs w:val="20"/>
              </w:rPr>
              <w:t>9</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22192E">
              <w:rPr>
                <w:rFonts w:ascii="Times New Roman" w:hAnsi="Times New Roman" w:cs="Times New Roman"/>
                <w:b/>
                <w:i/>
                <w:sz w:val="20"/>
                <w:szCs w:val="20"/>
              </w:rPr>
              <w:t>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ED76D7"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700D15">
              <w:rPr>
                <w:rFonts w:ascii="Times New Roman" w:eastAsia="Times New Roman" w:hAnsi="Times New Roman" w:cs="Times New Roman"/>
                <w:sz w:val="20"/>
                <w:szCs w:val="20"/>
              </w:rPr>
              <w:t>2</w:t>
            </w:r>
            <w:r w:rsidR="00486424">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700D15">
              <w:rPr>
                <w:rFonts w:ascii="Times New Roman" w:eastAsia="Times New Roman" w:hAnsi="Times New Roman" w:cs="Times New Roman"/>
                <w:sz w:val="20"/>
                <w:szCs w:val="20"/>
              </w:rPr>
              <w:t>1</w:t>
            </w:r>
            <w:r w:rsidR="00486424">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w:t>
            </w:r>
            <w:r w:rsidR="00700D15">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E82342">
              <w:rPr>
                <w:rFonts w:ascii="Times New Roman" w:hAnsi="Times New Roman"/>
                <w:sz w:val="20"/>
                <w:szCs w:val="20"/>
              </w:rPr>
              <w:t>60077</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E82342">
              <w:rPr>
                <w:rFonts w:ascii="Times New Roman" w:hAnsi="Times New Roman"/>
                <w:sz w:val="20"/>
                <w:szCs w:val="20"/>
              </w:rPr>
              <w:t>шестьдесят тысяч семьдесят семь</w:t>
            </w:r>
            <w:r>
              <w:rPr>
                <w:rFonts w:ascii="Times New Roman" w:hAnsi="Times New Roman"/>
                <w:sz w:val="20"/>
                <w:szCs w:val="20"/>
              </w:rPr>
              <w:t xml:space="preserve"> руб. </w:t>
            </w:r>
            <w:r w:rsidR="00E82342">
              <w:rPr>
                <w:rFonts w:ascii="Times New Roman" w:hAnsi="Times New Roman"/>
                <w:sz w:val="20"/>
                <w:szCs w:val="20"/>
              </w:rPr>
              <w:t>0</w:t>
            </w:r>
            <w:r w:rsidR="00E53FA2">
              <w:rPr>
                <w:rFonts w:ascii="Times New Roman" w:hAnsi="Times New Roman"/>
                <w:sz w:val="20"/>
                <w:szCs w:val="20"/>
              </w:rPr>
              <w:t>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E11CAB"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00E11CAB" w:rsidRPr="006F0C70">
        <w:rPr>
          <w:rFonts w:ascii="Times New Roman" w:eastAsia="Times New Roman" w:hAnsi="Times New Roman" w:cs="Times New Roman"/>
          <w:bCs/>
          <w:sz w:val="20"/>
          <w:szCs w:val="20"/>
        </w:rPr>
        <w:t>объект</w:t>
      </w:r>
      <w:r w:rsidR="00E11CAB">
        <w:rPr>
          <w:rFonts w:ascii="Times New Roman" w:eastAsia="Times New Roman" w:hAnsi="Times New Roman" w:cs="Times New Roman"/>
          <w:bCs/>
          <w:sz w:val="20"/>
          <w:szCs w:val="20"/>
        </w:rPr>
        <w:t>а</w:t>
      </w:r>
      <w:r w:rsidR="00E11CAB" w:rsidRPr="006F0C70">
        <w:rPr>
          <w:rFonts w:ascii="Times New Roman" w:eastAsia="Times New Roman" w:hAnsi="Times New Roman" w:cs="Times New Roman"/>
          <w:bCs/>
          <w:sz w:val="20"/>
          <w:szCs w:val="20"/>
        </w:rPr>
        <w:t xml:space="preserve"> недвижимого имущества </w:t>
      </w:r>
      <w:r w:rsidR="00E11CAB" w:rsidRPr="006F0C70">
        <w:rPr>
          <w:rFonts w:ascii="Times New Roman" w:hAnsi="Times New Roman" w:cs="Times New Roman"/>
          <w:bCs/>
          <w:sz w:val="20"/>
          <w:szCs w:val="20"/>
        </w:rPr>
        <w:t xml:space="preserve">находящегося в </w:t>
      </w:r>
      <w:r w:rsidR="00E11CAB" w:rsidRPr="00E11CAB">
        <w:rPr>
          <w:rFonts w:ascii="Times New Roman" w:hAnsi="Times New Roman" w:cs="Times New Roman"/>
          <w:bCs/>
          <w:sz w:val="20"/>
          <w:szCs w:val="20"/>
        </w:rPr>
        <w:t>государственной собственности Республики Крым</w:t>
      </w:r>
      <w:r w:rsidR="00E11CAB" w:rsidRPr="00E11CAB">
        <w:rPr>
          <w:rFonts w:ascii="Times New Roman" w:eastAsia="Times New Roman" w:hAnsi="Times New Roman" w:cs="Times New Roman"/>
          <w:bCs/>
          <w:sz w:val="20"/>
          <w:szCs w:val="20"/>
        </w:rPr>
        <w:t xml:space="preserve"> - </w:t>
      </w:r>
      <w:r w:rsidR="00E82342" w:rsidRPr="00E82342">
        <w:rPr>
          <w:rFonts w:ascii="Times New Roman" w:hAnsi="Times New Roman" w:cs="Times New Roman"/>
          <w:bCs/>
          <w:sz w:val="20"/>
          <w:szCs w:val="20"/>
        </w:rPr>
        <w:t xml:space="preserve">нежилые помещения №46 (кабинет), №46а (кабинет ), №47 (коридор), №48 (шкаф), 49 (шкаф) общей площадью 21,2 кв.м., расположенные на </w:t>
      </w:r>
      <w:r w:rsidR="00E82342" w:rsidRPr="00E82342">
        <w:rPr>
          <w:rFonts w:ascii="Times New Roman" w:hAnsi="Times New Roman" w:cs="Times New Roman"/>
          <w:bCs/>
          <w:sz w:val="20"/>
          <w:szCs w:val="20"/>
          <w:lang w:val="en-US"/>
        </w:rPr>
        <w:t>II</w:t>
      </w:r>
      <w:r w:rsidR="00E82342" w:rsidRPr="00E82342">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«Крымавтотранс»</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6D7" w:rsidRDefault="00ED76D7" w:rsidP="006B5C6F">
      <w:pPr>
        <w:spacing w:after="0" w:line="240" w:lineRule="auto"/>
      </w:pPr>
      <w:r>
        <w:separator/>
      </w:r>
    </w:p>
  </w:endnote>
  <w:endnote w:type="continuationSeparator" w:id="0">
    <w:p w:rsidR="00ED76D7" w:rsidRDefault="00ED76D7"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6D7" w:rsidRDefault="00ED76D7" w:rsidP="006B5C6F">
      <w:pPr>
        <w:spacing w:after="0" w:line="240" w:lineRule="auto"/>
      </w:pPr>
      <w:r>
        <w:separator/>
      </w:r>
    </w:p>
  </w:footnote>
  <w:footnote w:type="continuationSeparator" w:id="0">
    <w:p w:rsidR="00ED76D7" w:rsidRDefault="00ED76D7"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486424" w:rsidRDefault="00486424">
        <w:pPr>
          <w:pStyle w:val="a7"/>
          <w:jc w:val="right"/>
        </w:pPr>
      </w:p>
      <w:p w:rsidR="00486424" w:rsidRDefault="00486424">
        <w:pPr>
          <w:pStyle w:val="a7"/>
          <w:jc w:val="right"/>
        </w:pPr>
        <w:r>
          <w:fldChar w:fldCharType="begin"/>
        </w:r>
        <w:r>
          <w:instrText>PAGE   \* MERGEFORMAT</w:instrText>
        </w:r>
        <w:r>
          <w:fldChar w:fldCharType="separate"/>
        </w:r>
        <w:r>
          <w:rPr>
            <w:noProof/>
          </w:rPr>
          <w:t>14</w:t>
        </w:r>
        <w:r>
          <w:rPr>
            <w:noProof/>
          </w:rPr>
          <w:fldChar w:fldCharType="end"/>
        </w:r>
      </w:p>
    </w:sdtContent>
  </w:sdt>
  <w:p w:rsidR="00486424" w:rsidRDefault="00486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5C0"/>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0CEE"/>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72C8E"/>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7344"/>
    <w:rsid w:val="00427D49"/>
    <w:rsid w:val="00431E4D"/>
    <w:rsid w:val="00432755"/>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3D70"/>
    <w:rsid w:val="00464131"/>
    <w:rsid w:val="00465977"/>
    <w:rsid w:val="004661CD"/>
    <w:rsid w:val="0046750C"/>
    <w:rsid w:val="00467984"/>
    <w:rsid w:val="00471E69"/>
    <w:rsid w:val="004823FC"/>
    <w:rsid w:val="00483612"/>
    <w:rsid w:val="00483A22"/>
    <w:rsid w:val="00483A77"/>
    <w:rsid w:val="00485C43"/>
    <w:rsid w:val="00486424"/>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CE6"/>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0D15"/>
    <w:rsid w:val="00704260"/>
    <w:rsid w:val="00704931"/>
    <w:rsid w:val="0070520D"/>
    <w:rsid w:val="0070547D"/>
    <w:rsid w:val="00707C74"/>
    <w:rsid w:val="00707CC5"/>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96C1A"/>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49C7"/>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06CC"/>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B7370"/>
    <w:rsid w:val="00AC24FD"/>
    <w:rsid w:val="00AC26CB"/>
    <w:rsid w:val="00AC5B0D"/>
    <w:rsid w:val="00AC62CC"/>
    <w:rsid w:val="00AD0D36"/>
    <w:rsid w:val="00AD1AA7"/>
    <w:rsid w:val="00AD26D8"/>
    <w:rsid w:val="00AD3547"/>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2342"/>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D76D7"/>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44EC1"/>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D29B8-6EF7-48C0-9597-99559FA2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10341</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4</cp:revision>
  <cp:lastPrinted>2018-09-21T14:04:00Z</cp:lastPrinted>
  <dcterms:created xsi:type="dcterms:W3CDTF">2019-06-18T12:42:00Z</dcterms:created>
  <dcterms:modified xsi:type="dcterms:W3CDTF">2019-06-24T14:31:00Z</dcterms:modified>
</cp:coreProperties>
</file>